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7547" w14:textId="77777777" w:rsidR="00CF001D" w:rsidRPr="00B96C73" w:rsidRDefault="00CF001D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Анализ работы МО классных руководителей </w:t>
      </w:r>
    </w:p>
    <w:p w14:paraId="6DD7F424" w14:textId="30BF2A45" w:rsidR="00CF001D" w:rsidRDefault="00CF001D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МКОУ </w:t>
      </w:r>
      <w:proofErr w:type="spellStart"/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Холмецкая</w:t>
      </w:r>
      <w:proofErr w:type="spellEnd"/>
      <w:r w:rsidR="00B96C73"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 </w:t>
      </w: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ООШ </w:t>
      </w:r>
      <w:r w:rsidR="00B96C73"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 202</w:t>
      </w:r>
      <w:r w:rsidR="00BC6CE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4</w:t>
      </w:r>
      <w:r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-202</w:t>
      </w:r>
      <w:r w:rsidR="00BC6CE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5</w:t>
      </w:r>
      <w:r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B96C73"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учебный год</w:t>
      </w:r>
    </w:p>
    <w:p w14:paraId="10BDF0A2" w14:textId="77777777" w:rsidR="00B96C73" w:rsidRPr="00B96C73" w:rsidRDefault="00B96C73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14:paraId="61C52B86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Работа методобъединения осуществлялась соответственно поставленным задачам:</w:t>
      </w:r>
    </w:p>
    <w:p w14:paraId="6423A81E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Создание условий для сохранения и укрепления здоровья учащихся, для воспитания стремления к здоровому образу жизни.</w:t>
      </w:r>
    </w:p>
    <w:p w14:paraId="46F56B14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Овладение современными технологиями внеурочной деятельности учащихся.</w:t>
      </w:r>
    </w:p>
    <w:p w14:paraId="5019B27C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Творческое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саморазвитие классных руководителей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,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педагогов и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учащихся в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учебно-воспитательном пространстве</w:t>
      </w:r>
    </w:p>
    <w:p w14:paraId="04E11F2F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Разработать новые или адаптировать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имеющиеся (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федеральные, республиканские,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районные) школьные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воспитательные программы.</w:t>
      </w:r>
    </w:p>
    <w:p w14:paraId="4B760346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Повышение эффективности работы.</w:t>
      </w:r>
    </w:p>
    <w:p w14:paraId="09686CEC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Реализация поставленных задач происходила при работе в классном коллективе, совместной деятельности семьи и школы в формировании личности ребенка. </w:t>
      </w:r>
    </w:p>
    <w:p w14:paraId="06276112" w14:textId="061AE054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Большая работа б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ыла проведена по подготовке к</w:t>
      </w:r>
      <w:r w:rsidR="00BA7B16">
        <w:rPr>
          <w:rFonts w:ascii="Times New Roman" w:eastAsia="Calibri" w:hAnsi="Times New Roman" w:cs="Times New Roman"/>
          <w:sz w:val="24"/>
          <w:szCs w:val="28"/>
        </w:rPr>
        <w:t xml:space="preserve"> 80</w:t>
      </w:r>
      <w:r w:rsidRPr="00B96C73">
        <w:rPr>
          <w:rFonts w:ascii="Times New Roman" w:eastAsia="Calibri" w:hAnsi="Times New Roman" w:cs="Times New Roman"/>
          <w:sz w:val="24"/>
          <w:szCs w:val="28"/>
        </w:rPr>
        <w:t>-летию Великой Победе. Каждый классный руководитель провёл открытый классный час в музее боевой славы. Обучающиеся принимали участие в школьных и районных конкурсах рисунков, сочинений. Был проведён конкурс стихов.</w:t>
      </w:r>
    </w:p>
    <w:p w14:paraId="2FC3A005" w14:textId="02ED3599" w:rsidR="00CF001D" w:rsidRPr="00B96C73" w:rsidRDefault="00B96C73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Многие классные руководители 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 xml:space="preserve">ориентировали свою деятельность на формирование коллектива, личности в коллективе. Именно в начальной и </w:t>
      </w:r>
      <w:r w:rsidR="00852332">
        <w:rPr>
          <w:rFonts w:ascii="Times New Roman" w:eastAsia="Calibri" w:hAnsi="Times New Roman" w:cs="Times New Roman"/>
          <w:sz w:val="24"/>
          <w:szCs w:val="28"/>
        </w:rPr>
        <w:t>о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>сновной школе ребенок формируется как личность, происходит адаптация в социуме, развиваются взаимоотношения в коллективе. В этом аспекте воспитательной деятельности важное значение имеет педагогическая культура и культура семейных отношений. Используя разнообразные методы и формы, классные руководители проводили внеклассные мероприятия, классные часы: «Давайте дружить», «Ответственность и поступки», «Что такое дружба», «Терпенье и труд все перетрут», «Каждый творец своего здоровья» и другие.</w:t>
      </w:r>
    </w:p>
    <w:p w14:paraId="7EDEA74B" w14:textId="77777777" w:rsidR="00CF001D" w:rsidRPr="00B96C73" w:rsidRDefault="00B96C73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Классные руководители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 xml:space="preserve"> в своей деятельности одним из главных направлений в воспитательной работе определили формирование ЗОЖ. Педагоги проводили работу, используя различные формы и методы: игры, лекции, кинолектории, устные журналы, </w:t>
      </w:r>
      <w:proofErr w:type="spellStart"/>
      <w:r w:rsidR="00CF001D" w:rsidRPr="00B96C73">
        <w:rPr>
          <w:rFonts w:ascii="Times New Roman" w:eastAsia="Calibri" w:hAnsi="Times New Roman" w:cs="Times New Roman"/>
          <w:sz w:val="24"/>
          <w:szCs w:val="28"/>
        </w:rPr>
        <w:t>брейн</w:t>
      </w:r>
      <w:proofErr w:type="spellEnd"/>
      <w:r w:rsidR="00CF001D" w:rsidRPr="00B96C73">
        <w:rPr>
          <w:rFonts w:ascii="Times New Roman" w:eastAsia="Calibri" w:hAnsi="Times New Roman" w:cs="Times New Roman"/>
          <w:sz w:val="24"/>
          <w:szCs w:val="28"/>
        </w:rPr>
        <w:t>-ринги, конкурсы, викторины «Медленная смерть от наркотиков», «Опасная болезнь – алкоголь», «Мое здоровье в моих руках», «О курении, алкоголе, СПИДе», «Как здорово быть здоровым», «Я против вредных привычек» и т.д.</w:t>
      </w:r>
    </w:p>
    <w:p w14:paraId="3EC4F363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Важными направлениями в развитии, формировании личности были «Эстетическое воспитание» и «Духовно-нравственное, гражданско-патриотическое воспитание». По этим направлениям классные руководители проводили классные часы, внеклассные мероприятия: «Символы государства», «Я – гражданин», «Что значит быть патриотом?», «Давайте дружить», «Интеллектуальная мозаика», «Как себя вести», «Этикет в нашей жизни», «Что значит быть модным» и т.д.</w:t>
      </w:r>
    </w:p>
    <w:p w14:paraId="24BA02A5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В повседневной деятельности с коллективом, с отдельными учащимися преподаватели стремятся воспитывать у учащихся культуру поведения, речи, формировать чувство прекрасного, образного мышления. Этому способствуют и экскурсии, посещения музеев. </w:t>
      </w:r>
    </w:p>
    <w:p w14:paraId="0F043A14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Важным аспектом в воспитании личности является подготовка учащихся к труду и выбору профессии. Уже с начальных классов педагоги вводят детей в мир профессий («Все профессии нужны», «Профессия, которую мы выбираем» и др.)</w:t>
      </w:r>
    </w:p>
    <w:p w14:paraId="3034C558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Все классные часы проводились с использованием современных технологий, составлялись различные презентации, интересной была рефлексия.</w:t>
      </w:r>
    </w:p>
    <w:p w14:paraId="73837DA8" w14:textId="612DE368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В работе методобъединения есть существенные недостатки. Классные руководители не желают обобщать опыт работы, хотя у некоторых накоплен достаточный материал по духовно-нравственному воспитанию, патриотическому воспитанию, формированию здорового образа жизни. В новом учебном году, считаю, этому нужно уделить особое внимание. </w:t>
      </w:r>
    </w:p>
    <w:p w14:paraId="16789B2F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</w:pP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lastRenderedPageBreak/>
        <w:t>Важнейшим условием эффективности использования педагоги</w:t>
      </w: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softHyphen/>
        <w:t>ческого потенциала семьи в воспитании детей является педагогиче</w:t>
      </w: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softHyphen/>
      </w:r>
      <w:r w:rsidRPr="00B96C73">
        <w:rPr>
          <w:rFonts w:ascii="Times New Roman" w:eastAsia="Calibri" w:hAnsi="Times New Roman" w:cs="Times New Roman"/>
          <w:color w:val="000000"/>
          <w:spacing w:val="-3"/>
          <w:sz w:val="24"/>
          <w:szCs w:val="28"/>
        </w:rPr>
        <w:t xml:space="preserve">ски целесообразная организация работы по изучению семьи </w:t>
      </w:r>
      <w:r w:rsidRPr="00B96C73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школьника. Начинать эту работу необходимо с планирования раздела в плане воспитательной </w:t>
      </w:r>
      <w:r w:rsidR="00B96C73" w:rsidRPr="00B96C73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деятельности </w:t>
      </w:r>
      <w:r w:rsidR="00B96C73" w:rsidRPr="00B96C73"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  <w:t>изучения</w:t>
      </w:r>
      <w:r w:rsidRPr="00B96C73"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  <w:t xml:space="preserve"> семьи школьника.</w:t>
      </w:r>
    </w:p>
    <w:p w14:paraId="325AFAA4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 новом учебном году классным руководителям необходимо:</w:t>
      </w:r>
    </w:p>
    <w:p w14:paraId="674E220B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активнее вести работу с учащимися, направленную на укрепление их здоровья и формирование здорового образа жизни, на повышение охвата школьников дополнительным образованием (вовлекать детей в деятельность кружков и спортивных секций), на профилактику детского доро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 xml:space="preserve">жно-транспортного травматизма, </w:t>
      </w:r>
      <w:r w:rsidRPr="00B96C73">
        <w:rPr>
          <w:rFonts w:ascii="Times New Roman" w:eastAsia="Calibri" w:hAnsi="Times New Roman" w:cs="Times New Roman"/>
          <w:sz w:val="24"/>
          <w:szCs w:val="28"/>
        </w:rPr>
        <w:t>на профилактику правонарушений среди несовершеннолетних;</w:t>
      </w:r>
    </w:p>
    <w:p w14:paraId="3B7CF03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привлекать родителей к организации проводимых мероприятий;</w:t>
      </w:r>
    </w:p>
    <w:p w14:paraId="431931BF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к подготовке и проведению классных часов и других внеклассных мероприятий готовить самих детей;</w:t>
      </w:r>
    </w:p>
    <w:p w14:paraId="38964135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к участию в конкурсах, проектах различного уровня привлекать большее число учащихся;</w:t>
      </w:r>
    </w:p>
    <w:p w14:paraId="77505967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продолжить работу по развитию школьного самоуправления;</w:t>
      </w:r>
    </w:p>
    <w:p w14:paraId="6082CBB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разнообразить формы и методы работы со школьниками, проводить мероприятия не только развлекательного, но и познавательного характера, направленных на формирование положительных нравственных качеств;</w:t>
      </w:r>
    </w:p>
    <w:p w14:paraId="14CEED4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больше внимания уделять изучению личности школьника, и план воспитательной работы составлять с учетом особенностей каждого класса.</w:t>
      </w:r>
    </w:p>
    <w:p w14:paraId="61725C11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b/>
          <w:bCs/>
          <w:sz w:val="24"/>
          <w:szCs w:val="28"/>
        </w:rPr>
        <w:t>Итоги работы и выводы:</w:t>
      </w:r>
    </w:p>
    <w:p w14:paraId="7B42E1BF" w14:textId="0AB1FF02" w:rsidR="00CF001D" w:rsidRPr="00B96C73" w:rsidRDefault="00FE1C84" w:rsidP="00B96C73">
      <w:pPr>
        <w:widowControl w:val="0"/>
        <w:numPr>
          <w:ilvl w:val="0"/>
          <w:numId w:val="2"/>
        </w:numPr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План работы МО на 20</w:t>
      </w:r>
      <w:r w:rsidR="00852332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  <w:r w:rsidR="00BC6CE3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/2</w:t>
      </w:r>
      <w:r w:rsidR="00BC6CE3">
        <w:rPr>
          <w:rFonts w:ascii="Times New Roman" w:eastAsia="Times New Roman" w:hAnsi="Times New Roman" w:cs="Times New Roman"/>
          <w:sz w:val="24"/>
          <w:szCs w:val="28"/>
          <w:lang w:eastAsia="ru-RU"/>
        </w:rPr>
        <w:t>5</w:t>
      </w:r>
      <w:r w:rsidR="00CF001D"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учебный год выполнен полностью.</w:t>
      </w:r>
    </w:p>
    <w:p w14:paraId="4FDB59F7" w14:textId="77777777" w:rsidR="00CF001D" w:rsidRPr="00B96C73" w:rsidRDefault="00CF001D" w:rsidP="00B96C73">
      <w:pPr>
        <w:widowControl w:val="0"/>
        <w:numPr>
          <w:ilvl w:val="0"/>
          <w:numId w:val="2"/>
        </w:numPr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Положительные стороны работы:</w:t>
      </w:r>
    </w:p>
    <w:p w14:paraId="2D17430E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- Разнообразие форм работы: педагогические чтения, </w:t>
      </w:r>
      <w:r w:rsidR="00B96C73"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практикумы, творческие</w:t>
      </w: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отчеты, проведение открытых внеклассных мероприятий;</w:t>
      </w:r>
    </w:p>
    <w:p w14:paraId="70744042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-  использование ИКТ;</w:t>
      </w:r>
    </w:p>
    <w:p w14:paraId="36D20B74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-  практическая направленность работы.</w:t>
      </w:r>
    </w:p>
    <w:p w14:paraId="330E3523" w14:textId="77777777" w:rsidR="00CF001D" w:rsidRPr="00B96C73" w:rsidRDefault="00CF001D" w:rsidP="00B96C73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В течение учебного года в работе МО приняли участие все классные руководители.</w:t>
      </w:r>
    </w:p>
    <w:p w14:paraId="43194AF1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3C5CE77A" w14:textId="77777777" w:rsidR="00CF001D" w:rsidRPr="00B96C73" w:rsidRDefault="00CF001D" w:rsidP="00B96C7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</w:p>
    <w:p w14:paraId="53290AB0" w14:textId="77777777" w:rsidR="00CF001D" w:rsidRPr="00B96C73" w:rsidRDefault="00CF001D" w:rsidP="00B96C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688BD3D5" w14:textId="77777777" w:rsidR="001D1862" w:rsidRPr="00B96C73" w:rsidRDefault="001D1862" w:rsidP="00B96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1D1862" w:rsidRPr="00B9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D421EF"/>
    <w:multiLevelType w:val="hybridMultilevel"/>
    <w:tmpl w:val="16201D88"/>
    <w:lvl w:ilvl="0" w:tplc="D2F45EBA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68406167">
    <w:abstractNumId w:val="2"/>
  </w:num>
  <w:num w:numId="2" w16cid:durableId="174059272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0050428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1D"/>
    <w:rsid w:val="00106A22"/>
    <w:rsid w:val="001D1862"/>
    <w:rsid w:val="00437473"/>
    <w:rsid w:val="006B027A"/>
    <w:rsid w:val="00714EA1"/>
    <w:rsid w:val="00852332"/>
    <w:rsid w:val="00A74412"/>
    <w:rsid w:val="00B96C73"/>
    <w:rsid w:val="00BA7B16"/>
    <w:rsid w:val="00BC6CE3"/>
    <w:rsid w:val="00CF001D"/>
    <w:rsid w:val="00FE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C8FE"/>
  <w15:chartTrackingRefBased/>
  <w15:docId w15:val="{E7043889-2DC9-4F00-A005-D68426CE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49765</dc:creator>
  <cp:keywords/>
  <dc:description/>
  <cp:lastModifiedBy>FFF10979876</cp:lastModifiedBy>
  <cp:revision>6</cp:revision>
  <cp:lastPrinted>2023-10-11T00:27:00Z</cp:lastPrinted>
  <dcterms:created xsi:type="dcterms:W3CDTF">2025-09-22T18:22:00Z</dcterms:created>
  <dcterms:modified xsi:type="dcterms:W3CDTF">2025-09-29T16:56:00Z</dcterms:modified>
</cp:coreProperties>
</file>