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FEB88FE" w14:textId="77777777" w:rsidR="004D0E08" w:rsidRPr="004D0E08" w:rsidRDefault="004D0E08" w:rsidP="004D0E08">
      <w:pPr>
        <w:widowControl w:val="0"/>
        <w:autoSpaceDE w:val="0"/>
        <w:autoSpaceDN w:val="0"/>
        <w:adjustRightInd w:val="0"/>
        <w:ind w:firstLine="720"/>
        <w:jc w:val="right"/>
        <w:outlineLvl w:val="0"/>
        <w:rPr>
          <w:szCs w:val="28"/>
          <w:lang w:val="x-none"/>
        </w:rPr>
      </w:pPr>
    </w:p>
    <w:p w14:paraId="484A824B" w14:textId="3E6B367A" w:rsidR="002A1688" w:rsidRPr="000C6A40" w:rsidRDefault="002A1688" w:rsidP="002A1688">
      <w:pPr>
        <w:pStyle w:val="ConsPlusNormal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0C6A40">
        <w:rPr>
          <w:rFonts w:ascii="Times New Roman" w:hAnsi="Times New Roman" w:cs="Times New Roman"/>
          <w:sz w:val="28"/>
          <w:szCs w:val="28"/>
        </w:rPr>
        <w:t xml:space="preserve">Приложение </w:t>
      </w:r>
      <w:r>
        <w:rPr>
          <w:rFonts w:ascii="Times New Roman" w:hAnsi="Times New Roman" w:cs="Times New Roman"/>
          <w:sz w:val="28"/>
          <w:szCs w:val="28"/>
        </w:rPr>
        <w:t>9</w:t>
      </w:r>
    </w:p>
    <w:p w14:paraId="6D7540D3" w14:textId="77777777" w:rsidR="002A1688" w:rsidRDefault="002A1688" w:rsidP="002A1688">
      <w:pPr>
        <w:pStyle w:val="ConsPlusNormal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593E50">
        <w:rPr>
          <w:rFonts w:ascii="Times New Roman" w:hAnsi="Times New Roman" w:cs="Times New Roman"/>
          <w:sz w:val="28"/>
          <w:szCs w:val="28"/>
        </w:rPr>
        <w:t xml:space="preserve">к </w:t>
      </w:r>
      <w:r>
        <w:rPr>
          <w:rFonts w:ascii="Times New Roman" w:hAnsi="Times New Roman" w:cs="Times New Roman"/>
          <w:sz w:val="28"/>
          <w:szCs w:val="28"/>
        </w:rPr>
        <w:t xml:space="preserve">Постановлению Администрации </w:t>
      </w:r>
    </w:p>
    <w:p w14:paraId="4644C6BA" w14:textId="77777777" w:rsidR="002A1688" w:rsidRDefault="002A1688" w:rsidP="002A1688">
      <w:pPr>
        <w:pStyle w:val="ConsPlusNormal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Оленинского муниципального округа</w:t>
      </w:r>
    </w:p>
    <w:p w14:paraId="5788B2F2" w14:textId="77777777" w:rsidR="002A1688" w:rsidRPr="00652565" w:rsidRDefault="002A1688" w:rsidP="002A1688">
      <w:pPr>
        <w:pStyle w:val="ConsPlusNormal"/>
        <w:ind w:firstLine="709"/>
        <w:jc w:val="right"/>
      </w:pPr>
      <w:r>
        <w:rPr>
          <w:rFonts w:ascii="Times New Roman" w:hAnsi="Times New Roman" w:cs="Times New Roman"/>
          <w:sz w:val="28"/>
          <w:szCs w:val="28"/>
        </w:rPr>
        <w:t xml:space="preserve"> № 658 от 08.10.2026</w:t>
      </w:r>
    </w:p>
    <w:p w14:paraId="5DBFA994" w14:textId="77777777" w:rsidR="004D0E08" w:rsidRPr="00D158A2" w:rsidRDefault="004D0E08" w:rsidP="004D0E08">
      <w:pPr>
        <w:ind w:firstLine="709"/>
        <w:jc w:val="center"/>
        <w:rPr>
          <w:color w:val="000000"/>
          <w:szCs w:val="28"/>
        </w:rPr>
      </w:pPr>
      <w:r w:rsidRPr="00D158A2">
        <w:rPr>
          <w:color w:val="000000"/>
          <w:szCs w:val="28"/>
        </w:rPr>
        <w:t>Порядок</w:t>
      </w:r>
    </w:p>
    <w:p w14:paraId="1CD976CC" w14:textId="41B24CCE" w:rsidR="004D0E08" w:rsidRPr="00D158A2" w:rsidRDefault="004D0E08" w:rsidP="004D0E08">
      <w:pPr>
        <w:ind w:firstLine="709"/>
        <w:jc w:val="center"/>
        <w:rPr>
          <w:color w:val="000000"/>
          <w:szCs w:val="28"/>
        </w:rPr>
      </w:pPr>
      <w:r w:rsidRPr="00D158A2">
        <w:rPr>
          <w:color w:val="000000"/>
          <w:szCs w:val="28"/>
        </w:rPr>
        <w:t>предоставления меры поддержки членам семей участников специальной военной операции по освобождению</w:t>
      </w:r>
      <w:r w:rsidR="000058CA">
        <w:rPr>
          <w:color w:val="000000"/>
          <w:szCs w:val="28"/>
        </w:rPr>
        <w:t xml:space="preserve"> от платы, взимаемой с родителей (законных представителей) за осуществление присмотра и ухода </w:t>
      </w:r>
      <w:r w:rsidRPr="00D158A2">
        <w:rPr>
          <w:color w:val="000000"/>
          <w:szCs w:val="28"/>
        </w:rPr>
        <w:t xml:space="preserve">               в</w:t>
      </w:r>
      <w:r w:rsidR="000058CA">
        <w:rPr>
          <w:color w:val="000000"/>
          <w:szCs w:val="28"/>
        </w:rPr>
        <w:t xml:space="preserve"> </w:t>
      </w:r>
      <w:r w:rsidR="002A1688">
        <w:rPr>
          <w:color w:val="000000"/>
          <w:szCs w:val="28"/>
        </w:rPr>
        <w:t>муниципальных</w:t>
      </w:r>
      <w:r w:rsidRPr="00D158A2">
        <w:rPr>
          <w:color w:val="000000"/>
          <w:szCs w:val="28"/>
        </w:rPr>
        <w:t xml:space="preserve"> образовательных организациях</w:t>
      </w:r>
      <w:r w:rsidR="000058CA">
        <w:rPr>
          <w:color w:val="000000"/>
          <w:szCs w:val="28"/>
        </w:rPr>
        <w:t xml:space="preserve"> </w:t>
      </w:r>
      <w:r w:rsidR="002A1688">
        <w:rPr>
          <w:color w:val="000000"/>
          <w:szCs w:val="28"/>
        </w:rPr>
        <w:t xml:space="preserve">Оленинского муниципального округа </w:t>
      </w:r>
      <w:r w:rsidR="000058CA">
        <w:rPr>
          <w:color w:val="000000"/>
          <w:szCs w:val="28"/>
        </w:rPr>
        <w:t>Тверской области</w:t>
      </w:r>
      <w:r w:rsidRPr="00D158A2">
        <w:rPr>
          <w:color w:val="000000"/>
          <w:szCs w:val="28"/>
        </w:rPr>
        <w:t xml:space="preserve">, </w:t>
      </w:r>
      <w:bookmarkStart w:id="0" w:name="_Hlk237849031"/>
      <w:r w:rsidRPr="00D158A2">
        <w:rPr>
          <w:color w:val="000000"/>
          <w:szCs w:val="28"/>
        </w:rPr>
        <w:t>реализующих образовательную программу дошкольного образования</w:t>
      </w:r>
      <w:r w:rsidR="000058CA">
        <w:rPr>
          <w:color w:val="000000"/>
          <w:szCs w:val="28"/>
        </w:rPr>
        <w:t>.</w:t>
      </w:r>
    </w:p>
    <w:bookmarkEnd w:id="0"/>
    <w:p w14:paraId="5DAF3664" w14:textId="77777777" w:rsidR="004D0E08" w:rsidRDefault="004D0E08" w:rsidP="004D0E08">
      <w:pPr>
        <w:ind w:firstLine="709"/>
        <w:jc w:val="center"/>
        <w:rPr>
          <w:szCs w:val="28"/>
        </w:rPr>
      </w:pPr>
    </w:p>
    <w:p w14:paraId="25C682B5" w14:textId="5A9FE279" w:rsidR="004D0E08" w:rsidRPr="00D158A2" w:rsidRDefault="004D0E08" w:rsidP="004D0E08">
      <w:pPr>
        <w:ind w:firstLine="709"/>
        <w:jc w:val="both"/>
        <w:rPr>
          <w:color w:val="000000"/>
          <w:szCs w:val="28"/>
        </w:rPr>
      </w:pPr>
      <w:r w:rsidRPr="00652565">
        <w:rPr>
          <w:szCs w:val="28"/>
        </w:rPr>
        <w:t xml:space="preserve">1. </w:t>
      </w:r>
      <w:r w:rsidR="000058CA" w:rsidRPr="000058CA">
        <w:rPr>
          <w:szCs w:val="28"/>
        </w:rPr>
        <w:t xml:space="preserve">Настоящий Порядок определяет процедуру реализации меры поддержки членам семей участников специальной военной операции (далее соответственно – члены семей участников СВО, участники СВО, СВО) по освобождению от платы, взимаемой с родителей (законных представителей), за осуществление присмотра и ухода в  </w:t>
      </w:r>
      <w:r w:rsidR="002A1688">
        <w:rPr>
          <w:szCs w:val="28"/>
        </w:rPr>
        <w:t>муниципальных</w:t>
      </w:r>
      <w:r w:rsidR="000058CA" w:rsidRPr="000058CA">
        <w:rPr>
          <w:szCs w:val="28"/>
        </w:rPr>
        <w:t xml:space="preserve"> образовательных организациях </w:t>
      </w:r>
      <w:r w:rsidR="002A1688">
        <w:rPr>
          <w:szCs w:val="28"/>
        </w:rPr>
        <w:t xml:space="preserve">Оленинского муниципального округа </w:t>
      </w:r>
      <w:r w:rsidR="000058CA" w:rsidRPr="000058CA">
        <w:rPr>
          <w:szCs w:val="28"/>
        </w:rPr>
        <w:t>Тверской области, реализующих образовательную программу дошкольного образования.</w:t>
      </w:r>
    </w:p>
    <w:p w14:paraId="4B910E34" w14:textId="61154BCA" w:rsidR="004D0E08" w:rsidRPr="00D158A2" w:rsidRDefault="004D0E08" w:rsidP="004D0E08">
      <w:pPr>
        <w:ind w:firstLine="709"/>
        <w:jc w:val="both"/>
        <w:rPr>
          <w:color w:val="000000"/>
          <w:szCs w:val="28"/>
        </w:rPr>
      </w:pPr>
      <w:r w:rsidRPr="00D158A2">
        <w:rPr>
          <w:color w:val="000000"/>
          <w:szCs w:val="28"/>
        </w:rPr>
        <w:t xml:space="preserve">2. Мера поддержки предоставляется </w:t>
      </w:r>
      <w:r w:rsidR="002A1688">
        <w:rPr>
          <w:color w:val="000000"/>
          <w:szCs w:val="28"/>
        </w:rPr>
        <w:t xml:space="preserve">муниципальными </w:t>
      </w:r>
      <w:r w:rsidRPr="00D158A2">
        <w:rPr>
          <w:color w:val="000000"/>
          <w:szCs w:val="28"/>
        </w:rPr>
        <w:t>образовательными организациями</w:t>
      </w:r>
      <w:r w:rsidR="000058CA">
        <w:rPr>
          <w:color w:val="000000"/>
          <w:szCs w:val="28"/>
        </w:rPr>
        <w:t xml:space="preserve"> </w:t>
      </w:r>
      <w:r w:rsidR="002A1688">
        <w:rPr>
          <w:color w:val="000000"/>
          <w:szCs w:val="28"/>
        </w:rPr>
        <w:t xml:space="preserve">Оленинского муниципального округа </w:t>
      </w:r>
      <w:r w:rsidR="000058CA">
        <w:rPr>
          <w:color w:val="000000"/>
          <w:szCs w:val="28"/>
        </w:rPr>
        <w:t>Тверской области</w:t>
      </w:r>
      <w:r w:rsidRPr="00D158A2">
        <w:rPr>
          <w:color w:val="000000"/>
          <w:szCs w:val="28"/>
        </w:rPr>
        <w:t>, реализующими образовательную программу дошкольного образования</w:t>
      </w:r>
      <w:r w:rsidR="000058CA">
        <w:rPr>
          <w:color w:val="000000"/>
          <w:szCs w:val="28"/>
        </w:rPr>
        <w:t xml:space="preserve"> </w:t>
      </w:r>
      <w:r w:rsidRPr="00D158A2">
        <w:rPr>
          <w:color w:val="000000"/>
          <w:szCs w:val="28"/>
        </w:rPr>
        <w:t>(далее – образовательные организации).</w:t>
      </w:r>
    </w:p>
    <w:p w14:paraId="0F9C294C" w14:textId="77777777" w:rsidR="000058CA" w:rsidRPr="009C00FC" w:rsidRDefault="004D0E08" w:rsidP="000058CA">
      <w:pPr>
        <w:ind w:firstLine="709"/>
        <w:jc w:val="both"/>
        <w:rPr>
          <w:szCs w:val="28"/>
        </w:rPr>
      </w:pPr>
      <w:r w:rsidRPr="008F0A27">
        <w:t xml:space="preserve">3. </w:t>
      </w:r>
      <w:r w:rsidR="000058CA" w:rsidRPr="009C00FC">
        <w:rPr>
          <w:szCs w:val="28"/>
        </w:rPr>
        <w:t>Под участниками СВО в рамках настоящего Порядка понимаются:</w:t>
      </w:r>
    </w:p>
    <w:p w14:paraId="74E900BA" w14:textId="77777777" w:rsidR="000058CA" w:rsidRPr="009C00FC" w:rsidRDefault="000058CA" w:rsidP="000058CA">
      <w:pPr>
        <w:ind w:firstLine="709"/>
        <w:jc w:val="both"/>
        <w:rPr>
          <w:szCs w:val="28"/>
        </w:rPr>
      </w:pPr>
      <w:proofErr w:type="gramStart"/>
      <w:r w:rsidRPr="009C00FC">
        <w:rPr>
          <w:szCs w:val="28"/>
        </w:rPr>
        <w:t>1) лица, принимающие (принимавшие) участие (содействующие (содействовавшие) выполнению задач) в СВО;</w:t>
      </w:r>
      <w:proofErr w:type="gramEnd"/>
    </w:p>
    <w:p w14:paraId="29CDE1A6" w14:textId="77777777" w:rsidR="000058CA" w:rsidRPr="009C00FC" w:rsidRDefault="000058CA" w:rsidP="000058CA">
      <w:pPr>
        <w:ind w:firstLine="709"/>
        <w:jc w:val="both"/>
        <w:rPr>
          <w:szCs w:val="28"/>
        </w:rPr>
      </w:pPr>
      <w:r w:rsidRPr="009C00FC">
        <w:rPr>
          <w:szCs w:val="28"/>
        </w:rPr>
        <w:t>2) лица, выполняющие (выполнявшие) задачи по отражению вооруженного вторжения на территорию Российской Федерации (далее – вооруженное вторжение), а также в ходе вооруженной провокации на Государственной границе Российской Федерации и территориях субъектов Российской Федерации, прилегающих к районам проведения СВО (далее – вооруженная провокация);</w:t>
      </w:r>
    </w:p>
    <w:p w14:paraId="5A565D5E" w14:textId="77777777" w:rsidR="000058CA" w:rsidRPr="009C00FC" w:rsidRDefault="000058CA" w:rsidP="000058CA">
      <w:pPr>
        <w:ind w:firstLine="709"/>
        <w:jc w:val="both"/>
        <w:rPr>
          <w:szCs w:val="28"/>
        </w:rPr>
      </w:pPr>
      <w:proofErr w:type="gramStart"/>
      <w:r w:rsidRPr="009C00FC">
        <w:rPr>
          <w:szCs w:val="28"/>
        </w:rPr>
        <w:t>3) лица, принимавшие в соответствии с решениями органов государственной власти Донецкой Народной Республики, Луганской Народной Республики участие в боевых действиях в составе Вооруженных Сил Донецкой Народной Республики, Народной милиции Луганской Народной Республики, воинских формирований и органов Донецкой Народной Республики и Луганской Народной Республики начиная с 11 мая 2014 года (далее – боевые действия).</w:t>
      </w:r>
      <w:proofErr w:type="gramEnd"/>
    </w:p>
    <w:p w14:paraId="33147081" w14:textId="77777777" w:rsidR="000058CA" w:rsidRPr="000058CA" w:rsidRDefault="004D0E08" w:rsidP="000058CA">
      <w:pPr>
        <w:ind w:firstLine="709"/>
        <w:jc w:val="both"/>
        <w:rPr>
          <w:szCs w:val="28"/>
        </w:rPr>
      </w:pPr>
      <w:r w:rsidRPr="00973109">
        <w:rPr>
          <w:szCs w:val="28"/>
        </w:rPr>
        <w:t>4</w:t>
      </w:r>
      <w:r>
        <w:rPr>
          <w:szCs w:val="28"/>
        </w:rPr>
        <w:t xml:space="preserve">. </w:t>
      </w:r>
      <w:proofErr w:type="gramStart"/>
      <w:r w:rsidR="000058CA" w:rsidRPr="000058CA">
        <w:rPr>
          <w:szCs w:val="28"/>
        </w:rPr>
        <w:t xml:space="preserve">Под членами семей участников СВО в рамках настоящего Порядка понимаются проживающие на территории  Тверской области члены семей лиц, указанных в подпунктах 1 – 3 пункта 3 настоящего Порядка, в том числе погибших (умерших) в связи с участием (выполнением задач) в СВО, выполнением задач по отражению вооруженного вторжения, в ходе </w:t>
      </w:r>
      <w:r w:rsidR="000058CA" w:rsidRPr="000058CA">
        <w:rPr>
          <w:szCs w:val="28"/>
        </w:rPr>
        <w:lastRenderedPageBreak/>
        <w:t>вооруженной провокации, в ходе боевых действий, пропавших без вести или признанных в</w:t>
      </w:r>
      <w:proofErr w:type="gramEnd"/>
      <w:r w:rsidR="000058CA" w:rsidRPr="000058CA">
        <w:rPr>
          <w:szCs w:val="28"/>
        </w:rPr>
        <w:t xml:space="preserve"> </w:t>
      </w:r>
      <w:proofErr w:type="gramStart"/>
      <w:r w:rsidR="000058CA" w:rsidRPr="000058CA">
        <w:rPr>
          <w:szCs w:val="28"/>
        </w:rPr>
        <w:t>установленном порядке безвестно отсутствующими в связи с участием в СВО, выполнением указанных задач, а также умерших после увольнения с военной службы (службы, работы) или исключения из добровольческих формирований, предусмотренных Федеральным законом  от 31.05.1996 № 61-ФЗ «Об обороне», если смерть таких лиц наступила вследствие увечья (ранения, травмы, контузии) или заболевания, полученных ими в связи с участием в СВО, выполнением указанных задач, а</w:t>
      </w:r>
      <w:proofErr w:type="gramEnd"/>
      <w:r w:rsidR="000058CA" w:rsidRPr="000058CA">
        <w:rPr>
          <w:szCs w:val="28"/>
        </w:rPr>
        <w:t xml:space="preserve"> именно родители (законные представители):</w:t>
      </w:r>
    </w:p>
    <w:p w14:paraId="322CDFE7" w14:textId="77777777" w:rsidR="000058CA" w:rsidRPr="000058CA" w:rsidRDefault="000058CA" w:rsidP="000058CA">
      <w:pPr>
        <w:ind w:firstLine="709"/>
        <w:jc w:val="both"/>
        <w:rPr>
          <w:szCs w:val="28"/>
        </w:rPr>
      </w:pPr>
      <w:r w:rsidRPr="000058CA">
        <w:rPr>
          <w:szCs w:val="28"/>
        </w:rPr>
        <w:t xml:space="preserve">1) детей участников СВО, не достигших возраста 18 лет, в том </w:t>
      </w:r>
      <w:proofErr w:type="gramStart"/>
      <w:r w:rsidRPr="000058CA">
        <w:rPr>
          <w:szCs w:val="28"/>
        </w:rPr>
        <w:t>числе</w:t>
      </w:r>
      <w:proofErr w:type="gramEnd"/>
      <w:r w:rsidRPr="000058CA">
        <w:rPr>
          <w:szCs w:val="28"/>
        </w:rPr>
        <w:t xml:space="preserve"> которые рождены после гибели (смерти) участников СВО, и в отношении которых отцовство установлено в соответствии с пунктом 2 статьи 48 Семейного кодекса Российской Федерации;</w:t>
      </w:r>
    </w:p>
    <w:p w14:paraId="7E966EFD" w14:textId="77777777" w:rsidR="000058CA" w:rsidRPr="000058CA" w:rsidRDefault="000058CA" w:rsidP="000058CA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0058CA">
        <w:rPr>
          <w:szCs w:val="28"/>
        </w:rPr>
        <w:t>2) лиц, находящихся на иждивении участников СВО либо находившихся на иждивении участников СВО на дату их гибели (смерти).</w:t>
      </w:r>
    </w:p>
    <w:p w14:paraId="6C2CEA73" w14:textId="77777777" w:rsidR="000058CA" w:rsidRPr="000058CA" w:rsidRDefault="000058CA" w:rsidP="000058CA">
      <w:pPr>
        <w:ind w:firstLine="709"/>
        <w:jc w:val="both"/>
        <w:rPr>
          <w:szCs w:val="28"/>
        </w:rPr>
      </w:pPr>
      <w:r w:rsidRPr="000058CA">
        <w:rPr>
          <w:szCs w:val="28"/>
        </w:rPr>
        <w:t>Лица, указанные в настоящем пункте, далее также именуются получателями.</w:t>
      </w:r>
    </w:p>
    <w:p w14:paraId="27119E2E" w14:textId="54493CE7" w:rsidR="000058CA" w:rsidRPr="000058CA" w:rsidRDefault="004D0E08" w:rsidP="000058CA">
      <w:pPr>
        <w:ind w:firstLine="709"/>
        <w:jc w:val="both"/>
        <w:rPr>
          <w:szCs w:val="28"/>
        </w:rPr>
      </w:pPr>
      <w:r w:rsidRPr="00945AE3">
        <w:rPr>
          <w:szCs w:val="28"/>
        </w:rPr>
        <w:t xml:space="preserve"> </w:t>
      </w:r>
      <w:r w:rsidR="000058CA" w:rsidRPr="000058CA">
        <w:rPr>
          <w:szCs w:val="28"/>
        </w:rPr>
        <w:t>5. Мера поддержки предоставляется:</w:t>
      </w:r>
    </w:p>
    <w:p w14:paraId="69EE0381" w14:textId="77777777" w:rsidR="000058CA" w:rsidRPr="000058CA" w:rsidRDefault="000058CA" w:rsidP="000058CA">
      <w:pPr>
        <w:ind w:firstLine="709"/>
        <w:jc w:val="both"/>
        <w:rPr>
          <w:szCs w:val="28"/>
        </w:rPr>
      </w:pPr>
      <w:r w:rsidRPr="000058CA">
        <w:rPr>
          <w:szCs w:val="28"/>
        </w:rPr>
        <w:t>1) членам семей участников СВО – до конца года, следующего за годом завершения СВО;</w:t>
      </w:r>
    </w:p>
    <w:p w14:paraId="6B095FED" w14:textId="77777777" w:rsidR="000058CA" w:rsidRPr="000058CA" w:rsidRDefault="000058CA" w:rsidP="000058CA">
      <w:pPr>
        <w:ind w:firstLine="709"/>
        <w:jc w:val="both"/>
        <w:rPr>
          <w:szCs w:val="28"/>
        </w:rPr>
      </w:pPr>
      <w:r w:rsidRPr="000058CA">
        <w:rPr>
          <w:szCs w:val="28"/>
        </w:rPr>
        <w:t>2) членам семей участников СВО, признанных в установленном порядке инвалидами вследствие увечья (ранения, травмы, контузии) или заболевания, полученных ими в связи с участием (выполнением задач) в СВО, выполнением задач по отражению вооруженного вторжения, в ходе вооруженной провокации, в ходе боевых действий, – бессрочно;</w:t>
      </w:r>
    </w:p>
    <w:p w14:paraId="1181DF16" w14:textId="77777777" w:rsidR="000058CA" w:rsidRDefault="000058CA" w:rsidP="000058CA">
      <w:pPr>
        <w:ind w:firstLine="709"/>
        <w:jc w:val="both"/>
        <w:rPr>
          <w:szCs w:val="28"/>
        </w:rPr>
      </w:pPr>
      <w:r w:rsidRPr="000058CA">
        <w:rPr>
          <w:szCs w:val="28"/>
        </w:rPr>
        <w:t>3) членам семей участников СВО, погибших (умерших) в связи с участием в СВО, выполнением задач по отражению вооруженного вторжения, в ходе вооруженной провокации, в ходе боевых действий, – бессрочно.</w:t>
      </w:r>
    </w:p>
    <w:p w14:paraId="728CBA6F" w14:textId="77777777" w:rsidR="000058CA" w:rsidRPr="00AF1769" w:rsidRDefault="000058CA" w:rsidP="000058CA">
      <w:pPr>
        <w:ind w:firstLine="709"/>
        <w:jc w:val="both"/>
      </w:pPr>
      <w:r>
        <w:t xml:space="preserve">6. </w:t>
      </w:r>
      <w:proofErr w:type="gramStart"/>
      <w:r w:rsidRPr="00AF1769">
        <w:t>Для получения меры поддержки получатель подает заявление по форме, установленной образовательной организацией (при подаче заявления на бумажном носителе непосредственно в образовательной организации) или заполняет интерактивную форму заявления в федеральной государственной информационной системе «Единый портал государственных и муниципальных услуг (функций)» (далее – Единый портал).</w:t>
      </w:r>
      <w:proofErr w:type="gramEnd"/>
    </w:p>
    <w:p w14:paraId="1BD92924" w14:textId="77777777" w:rsidR="000058CA" w:rsidRPr="00AF1769" w:rsidRDefault="000058CA" w:rsidP="000058CA">
      <w:pPr>
        <w:ind w:firstLine="709"/>
        <w:jc w:val="both"/>
      </w:pPr>
      <w:r w:rsidRPr="00AF1769">
        <w:t>В секторах пользовательского сопровождения филиалов государственного автономного учреждения Тверской области «Многофункциональный центр предоставления государственных и муниципальных услуг» (далее – МФЦ) оказывается помощь получателям в подаче заявления посредством Единого портала.</w:t>
      </w:r>
    </w:p>
    <w:p w14:paraId="6AFE67D7" w14:textId="77777777" w:rsidR="00A54DC1" w:rsidRPr="00AF1769" w:rsidRDefault="00A54DC1" w:rsidP="00A54DC1">
      <w:pPr>
        <w:ind w:firstLine="709"/>
        <w:jc w:val="both"/>
      </w:pPr>
      <w:r w:rsidRPr="00653992">
        <w:t xml:space="preserve">7. </w:t>
      </w:r>
      <w:r w:rsidRPr="00AF1769">
        <w:t>При обращении для подачи заявления в образовательную организацию получатель предъявляет:</w:t>
      </w:r>
    </w:p>
    <w:p w14:paraId="3CE2839D" w14:textId="77777777" w:rsidR="00A54DC1" w:rsidRPr="00AF1769" w:rsidRDefault="00A54DC1" w:rsidP="00A54DC1">
      <w:pPr>
        <w:ind w:firstLine="709"/>
        <w:jc w:val="both"/>
      </w:pPr>
      <w:r w:rsidRPr="00AF1769">
        <w:t xml:space="preserve">1) документы, удостоверяющие личность </w:t>
      </w:r>
      <w:r w:rsidRPr="00AF1769">
        <w:rPr>
          <w:szCs w:val="28"/>
        </w:rPr>
        <w:t xml:space="preserve">и полномочия </w:t>
      </w:r>
      <w:r w:rsidRPr="00AF1769">
        <w:t>получателя;</w:t>
      </w:r>
    </w:p>
    <w:p w14:paraId="58DFF613" w14:textId="77777777" w:rsidR="00A54DC1" w:rsidRPr="00AF1769" w:rsidRDefault="00A54DC1" w:rsidP="00A54DC1">
      <w:pPr>
        <w:ind w:firstLine="709"/>
        <w:jc w:val="both"/>
      </w:pPr>
      <w:r w:rsidRPr="00AF1769">
        <w:t xml:space="preserve">2) </w:t>
      </w:r>
      <w:r w:rsidRPr="00AF1769">
        <w:rPr>
          <w:szCs w:val="28"/>
        </w:rPr>
        <w:t>документ, удостоверяющий личность лица, указанного в подпункте 1 или подпункте 2 пункта 4 настоящего Порядка;</w:t>
      </w:r>
    </w:p>
    <w:p w14:paraId="22F02127" w14:textId="77777777" w:rsidR="00A54DC1" w:rsidRPr="00653992" w:rsidRDefault="00A54DC1" w:rsidP="00A54DC1">
      <w:pPr>
        <w:ind w:firstLine="709"/>
        <w:jc w:val="both"/>
      </w:pPr>
      <w:r w:rsidRPr="00653992">
        <w:lastRenderedPageBreak/>
        <w:t xml:space="preserve">3) справку, выдаваемую члену семьи участника СВО в установленном федеральным законодательством порядке (в случае отсутствия справки                  она может быть оформлена МФЦ в порядке, установленном соглашением </w:t>
      </w:r>
      <w:r>
        <w:t xml:space="preserve">           </w:t>
      </w:r>
      <w:r w:rsidRPr="00AF1769">
        <w:t>от</w:t>
      </w:r>
      <w:r w:rsidRPr="00653992">
        <w:t xml:space="preserve"> 28.10.2024 о взаимодействии между Министерством обороны Российской Федерации, федеральным казенным учреждением «Военно-социальный центр» Министерства обороны Российской Федерации и МФЦ);</w:t>
      </w:r>
    </w:p>
    <w:p w14:paraId="71349E5F" w14:textId="77777777" w:rsidR="00A54DC1" w:rsidRPr="00AF1769" w:rsidRDefault="00A54DC1" w:rsidP="00A54DC1">
      <w:pPr>
        <w:ind w:firstLine="709"/>
        <w:jc w:val="both"/>
      </w:pPr>
      <w:r w:rsidRPr="00AF1769">
        <w:t xml:space="preserve">4) документ, подтверждающий адрес регистрации (фактический адрес проживания) </w:t>
      </w:r>
      <w:r w:rsidRPr="00AF1769">
        <w:rPr>
          <w:szCs w:val="28"/>
        </w:rPr>
        <w:t>лица, указанного в подпункте 1 или подпункте 2 пункта 4 настоящего Порядка</w:t>
      </w:r>
      <w:r w:rsidRPr="00AF1769">
        <w:t>.</w:t>
      </w:r>
    </w:p>
    <w:p w14:paraId="6B8E9506" w14:textId="77777777" w:rsidR="004D0E08" w:rsidRPr="007132A7" w:rsidRDefault="004D0E08" w:rsidP="004D0E08">
      <w:pPr>
        <w:ind w:firstLine="709"/>
        <w:jc w:val="both"/>
      </w:pPr>
      <w:r>
        <w:rPr>
          <w:color w:val="000000"/>
          <w:szCs w:val="28"/>
        </w:rPr>
        <w:t>8</w:t>
      </w:r>
      <w:r w:rsidRPr="00D158A2">
        <w:rPr>
          <w:color w:val="000000"/>
          <w:szCs w:val="28"/>
        </w:rPr>
        <w:t xml:space="preserve">. </w:t>
      </w:r>
      <w:r w:rsidRPr="007132A7">
        <w:t xml:space="preserve">Дополнительно к документам, указанным в пункте 7 настоящего Порядка, при обращении за мерой поддержки получателей, указанных </w:t>
      </w:r>
      <w:proofErr w:type="gramStart"/>
      <w:r w:rsidRPr="007132A7">
        <w:t>в</w:t>
      </w:r>
      <w:proofErr w:type="gramEnd"/>
      <w:r w:rsidRPr="007132A7">
        <w:t>:</w:t>
      </w:r>
    </w:p>
    <w:p w14:paraId="57F7F878" w14:textId="77777777" w:rsidR="004D0E08" w:rsidRPr="007132A7" w:rsidRDefault="004D0E08" w:rsidP="004D0E08">
      <w:pPr>
        <w:ind w:firstLine="709"/>
        <w:jc w:val="both"/>
      </w:pPr>
      <w:proofErr w:type="gramStart"/>
      <w:r w:rsidRPr="007132A7">
        <w:t>1) подпункте 2 пункта 5 настоящего Порядка, они предъявляют справку, выдаваемую федеральными государственными учреждениями медико-социальной экспертизы, по форме, установленной федеральным законодательством, подтверждающую факт установления инвалидности участника СВО вследствие увечья (ранения, травмы, контузии) или заболевания, полученных в связи с участием в СВО</w:t>
      </w:r>
      <w:r w:rsidRPr="007132A7">
        <w:rPr>
          <w:szCs w:val="28"/>
        </w:rPr>
        <w:t>, выполнением задач по отражению вооруженного вторжения, в ходе вооруженной провокации, в ходе боевых действий</w:t>
      </w:r>
      <w:r w:rsidRPr="007132A7">
        <w:t xml:space="preserve">; </w:t>
      </w:r>
      <w:proofErr w:type="gramEnd"/>
    </w:p>
    <w:p w14:paraId="5F040602" w14:textId="77777777" w:rsidR="004D0E08" w:rsidRPr="007132A7" w:rsidRDefault="004D0E08" w:rsidP="004D0E08">
      <w:pPr>
        <w:ind w:firstLine="709"/>
        <w:jc w:val="both"/>
      </w:pPr>
      <w:proofErr w:type="gramStart"/>
      <w:r w:rsidRPr="007132A7">
        <w:t xml:space="preserve">2) подпункте 3 пункта 5 настоящего Порядка, они предъявляют удостоверение члена семьи погибшего (умершего) инвалида боевых действий и ветерана боевых действий единого образца, установленного </w:t>
      </w:r>
      <w:hyperlink r:id="rId6">
        <w:r w:rsidRPr="007132A7">
          <w:t>постановлением</w:t>
        </w:r>
      </w:hyperlink>
      <w:r w:rsidRPr="007132A7">
        <w:t xml:space="preserve"> Правительства Российской Федерации от 20.06.2013 № 519 «Об удостоверении члена семьи погибшего (умершего) инвалида войны, участника Великой Отечественной войны и ветерана боевых действий».</w:t>
      </w:r>
      <w:proofErr w:type="gramEnd"/>
    </w:p>
    <w:p w14:paraId="38676294" w14:textId="77777777" w:rsidR="004D0E08" w:rsidRPr="00D158A2" w:rsidRDefault="004D0E08" w:rsidP="004D0E08">
      <w:pPr>
        <w:ind w:firstLine="709"/>
        <w:jc w:val="both"/>
        <w:rPr>
          <w:color w:val="000000"/>
          <w:szCs w:val="28"/>
        </w:rPr>
      </w:pPr>
      <w:r>
        <w:rPr>
          <w:color w:val="000000"/>
          <w:szCs w:val="28"/>
        </w:rPr>
        <w:t>9</w:t>
      </w:r>
      <w:r w:rsidRPr="00D158A2">
        <w:rPr>
          <w:color w:val="000000"/>
          <w:szCs w:val="28"/>
        </w:rPr>
        <w:t xml:space="preserve">. </w:t>
      </w:r>
      <w:proofErr w:type="gramStart"/>
      <w:r w:rsidRPr="00D158A2">
        <w:rPr>
          <w:color w:val="000000"/>
          <w:szCs w:val="28"/>
        </w:rPr>
        <w:t>При подаче заявления</w:t>
      </w:r>
      <w:r w:rsidRPr="00945AE3">
        <w:rPr>
          <w:szCs w:val="28"/>
        </w:rPr>
        <w:t xml:space="preserve"> посредством Единого портала необходимые для получения меры поддержки сведения подгружаются автоматически или получаются путем рассылки межведомственных запросов с использованием функционала Единого портала либо, в случае невозможности их получения </w:t>
      </w:r>
      <w:r w:rsidRPr="00D158A2">
        <w:rPr>
          <w:color w:val="000000"/>
          <w:szCs w:val="28"/>
        </w:rPr>
        <w:t xml:space="preserve">указанными способами, документы, указанные в подпунктах 1 – 4 пункта </w:t>
      </w:r>
      <w:r>
        <w:rPr>
          <w:color w:val="000000"/>
          <w:szCs w:val="28"/>
        </w:rPr>
        <w:t>7</w:t>
      </w:r>
      <w:r w:rsidRPr="00D158A2">
        <w:rPr>
          <w:color w:val="000000"/>
          <w:szCs w:val="28"/>
        </w:rPr>
        <w:t xml:space="preserve">, подпунктах 1, 2 пункта </w:t>
      </w:r>
      <w:r>
        <w:rPr>
          <w:color w:val="000000"/>
          <w:szCs w:val="28"/>
        </w:rPr>
        <w:t>8</w:t>
      </w:r>
      <w:r w:rsidRPr="00D158A2">
        <w:rPr>
          <w:color w:val="000000"/>
          <w:szCs w:val="28"/>
        </w:rPr>
        <w:t xml:space="preserve"> настоящего Порядка, запрашиваются образовательной организацией у получателя.</w:t>
      </w:r>
      <w:proofErr w:type="gramEnd"/>
    </w:p>
    <w:p w14:paraId="713D9829" w14:textId="77777777" w:rsidR="004D0E08" w:rsidRPr="00D158A2" w:rsidRDefault="004D0E08" w:rsidP="004D0E08">
      <w:pPr>
        <w:ind w:firstLine="709"/>
        <w:jc w:val="both"/>
        <w:rPr>
          <w:color w:val="000000"/>
          <w:szCs w:val="28"/>
        </w:rPr>
      </w:pPr>
      <w:r>
        <w:rPr>
          <w:color w:val="000000"/>
          <w:szCs w:val="28"/>
        </w:rPr>
        <w:t>10</w:t>
      </w:r>
      <w:r w:rsidRPr="00D158A2">
        <w:rPr>
          <w:color w:val="000000"/>
          <w:szCs w:val="28"/>
        </w:rPr>
        <w:t xml:space="preserve">. Срок предоставления меры поддержки – 1 рабочий день. </w:t>
      </w:r>
    </w:p>
    <w:p w14:paraId="63035946" w14:textId="77777777" w:rsidR="004D0E08" w:rsidRPr="00D158A2" w:rsidRDefault="004D0E08" w:rsidP="004D0E08">
      <w:pPr>
        <w:ind w:firstLine="709"/>
        <w:jc w:val="both"/>
        <w:rPr>
          <w:color w:val="000000"/>
          <w:szCs w:val="28"/>
        </w:rPr>
      </w:pPr>
      <w:r w:rsidRPr="00D158A2">
        <w:rPr>
          <w:color w:val="000000"/>
          <w:szCs w:val="28"/>
        </w:rPr>
        <w:t>1</w:t>
      </w:r>
      <w:r>
        <w:rPr>
          <w:color w:val="000000"/>
          <w:szCs w:val="28"/>
        </w:rPr>
        <w:t>1</w:t>
      </w:r>
      <w:r w:rsidRPr="00D158A2">
        <w:rPr>
          <w:color w:val="000000"/>
          <w:szCs w:val="28"/>
        </w:rPr>
        <w:t>. Результат предоставления меры поддержки:</w:t>
      </w:r>
    </w:p>
    <w:p w14:paraId="5AA0AD83" w14:textId="43548536" w:rsidR="005B7C63" w:rsidRPr="00D158A2" w:rsidRDefault="004D0E08" w:rsidP="005B7C63">
      <w:pPr>
        <w:ind w:firstLine="709"/>
        <w:jc w:val="both"/>
        <w:rPr>
          <w:color w:val="000000"/>
        </w:rPr>
      </w:pPr>
      <w:r w:rsidRPr="00D158A2">
        <w:rPr>
          <w:color w:val="000000"/>
          <w:szCs w:val="28"/>
        </w:rPr>
        <w:t xml:space="preserve">1) </w:t>
      </w:r>
      <w:r w:rsidR="005B7C63" w:rsidRPr="00D158A2">
        <w:rPr>
          <w:color w:val="000000"/>
        </w:rPr>
        <w:t>реализация получателем права по освобождению от платы, взимаемой с родителей (законных представителей)</w:t>
      </w:r>
      <w:r w:rsidR="005B7C63">
        <w:rPr>
          <w:color w:val="000000"/>
        </w:rPr>
        <w:t xml:space="preserve"> </w:t>
      </w:r>
      <w:r w:rsidR="005B7C63" w:rsidRPr="00D158A2">
        <w:rPr>
          <w:color w:val="000000"/>
        </w:rPr>
        <w:t>за осуществление присмотра и ухода в образовательной организации;</w:t>
      </w:r>
    </w:p>
    <w:p w14:paraId="09D40215" w14:textId="693FA0CF" w:rsidR="004D0E08" w:rsidRPr="00D158A2" w:rsidRDefault="004D0E08" w:rsidP="004D0E08">
      <w:pPr>
        <w:ind w:firstLine="709"/>
        <w:jc w:val="both"/>
        <w:rPr>
          <w:color w:val="000000"/>
          <w:szCs w:val="28"/>
        </w:rPr>
      </w:pPr>
      <w:r w:rsidRPr="00D158A2">
        <w:rPr>
          <w:color w:val="000000"/>
          <w:szCs w:val="28"/>
        </w:rPr>
        <w:t xml:space="preserve">2) </w:t>
      </w:r>
      <w:r w:rsidR="003962E6" w:rsidRPr="003962E6">
        <w:rPr>
          <w:color w:val="000000"/>
          <w:szCs w:val="28"/>
        </w:rPr>
        <w:t xml:space="preserve"> отказ в предоставлении меры поддержки.</w:t>
      </w:r>
    </w:p>
    <w:p w14:paraId="25609AC0" w14:textId="4A617904" w:rsidR="004D0E08" w:rsidRPr="00D158A2" w:rsidRDefault="004D0E08" w:rsidP="004D0E08">
      <w:pPr>
        <w:ind w:firstLine="709"/>
        <w:jc w:val="both"/>
        <w:rPr>
          <w:color w:val="000000"/>
          <w:szCs w:val="28"/>
        </w:rPr>
      </w:pPr>
      <w:r w:rsidRPr="00D158A2">
        <w:rPr>
          <w:color w:val="000000"/>
          <w:szCs w:val="28"/>
        </w:rPr>
        <w:t>1</w:t>
      </w:r>
      <w:r w:rsidR="005B7C63" w:rsidRPr="005B7C63">
        <w:rPr>
          <w:color w:val="000000"/>
          <w:szCs w:val="28"/>
        </w:rPr>
        <w:t>2</w:t>
      </w:r>
      <w:r w:rsidRPr="00D158A2">
        <w:rPr>
          <w:color w:val="000000"/>
          <w:szCs w:val="28"/>
        </w:rPr>
        <w:t>. Основаниями для принятия образовательной организацией решения об отказе в предоставлении меры поддержки являются:</w:t>
      </w:r>
    </w:p>
    <w:p w14:paraId="061D774B" w14:textId="720D9C4F" w:rsidR="004D0E08" w:rsidRPr="00945AE3" w:rsidRDefault="004D0E08" w:rsidP="004D0E08">
      <w:pPr>
        <w:ind w:firstLine="709"/>
        <w:jc w:val="both"/>
        <w:rPr>
          <w:szCs w:val="28"/>
        </w:rPr>
      </w:pPr>
      <w:r w:rsidRPr="00D158A2">
        <w:rPr>
          <w:color w:val="000000"/>
          <w:szCs w:val="28"/>
        </w:rPr>
        <w:t>1) несоответствие обратившегося</w:t>
      </w:r>
      <w:r w:rsidRPr="00945AE3">
        <w:rPr>
          <w:szCs w:val="28"/>
        </w:rPr>
        <w:t xml:space="preserve"> за мерой поддержки категориям лиц, указанных в </w:t>
      </w:r>
      <w:r w:rsidR="005B7C63" w:rsidRPr="00D158A2">
        <w:rPr>
          <w:color w:val="000000"/>
        </w:rPr>
        <w:t>пункт</w:t>
      </w:r>
      <w:r w:rsidR="005B7C63">
        <w:rPr>
          <w:color w:val="000000"/>
        </w:rPr>
        <w:t>ах</w:t>
      </w:r>
      <w:r w:rsidR="005B7C63" w:rsidRPr="00D158A2">
        <w:rPr>
          <w:color w:val="000000"/>
        </w:rPr>
        <w:t xml:space="preserve"> </w:t>
      </w:r>
      <w:r w:rsidR="005B7C63">
        <w:rPr>
          <w:color w:val="000000"/>
        </w:rPr>
        <w:t>4</w:t>
      </w:r>
      <w:r w:rsidRPr="00D158A2">
        <w:rPr>
          <w:color w:val="000000"/>
        </w:rPr>
        <w:t xml:space="preserve"> </w:t>
      </w:r>
      <w:r w:rsidRPr="00945AE3">
        <w:rPr>
          <w:szCs w:val="28"/>
        </w:rPr>
        <w:t>настоящего Порядка;</w:t>
      </w:r>
    </w:p>
    <w:p w14:paraId="33762CEC" w14:textId="77777777" w:rsidR="004D0E08" w:rsidRPr="00D158A2" w:rsidRDefault="004D0E08" w:rsidP="004D0E08">
      <w:pPr>
        <w:ind w:firstLine="709"/>
        <w:jc w:val="both"/>
        <w:rPr>
          <w:color w:val="000000"/>
          <w:szCs w:val="28"/>
        </w:rPr>
      </w:pPr>
      <w:r w:rsidRPr="00D158A2">
        <w:rPr>
          <w:color w:val="000000"/>
          <w:szCs w:val="28"/>
        </w:rPr>
        <w:t>2) непредставление документов или представление неполного перечня документов, указанных в пунктах 7</w:t>
      </w:r>
      <w:r>
        <w:rPr>
          <w:color w:val="000000"/>
          <w:szCs w:val="28"/>
        </w:rPr>
        <w:t>, 8</w:t>
      </w:r>
      <w:r w:rsidRPr="00D158A2">
        <w:rPr>
          <w:color w:val="000000"/>
          <w:szCs w:val="28"/>
        </w:rPr>
        <w:t xml:space="preserve"> настоящего Порядка.</w:t>
      </w:r>
    </w:p>
    <w:p w14:paraId="57A627CF" w14:textId="1262917D" w:rsidR="004D0E08" w:rsidRPr="00D158A2" w:rsidRDefault="004D0E08" w:rsidP="004D0E08">
      <w:pPr>
        <w:ind w:firstLine="709"/>
        <w:jc w:val="both"/>
        <w:rPr>
          <w:color w:val="000000"/>
          <w:szCs w:val="28"/>
        </w:rPr>
      </w:pPr>
      <w:r w:rsidRPr="00D158A2">
        <w:rPr>
          <w:color w:val="000000"/>
          <w:szCs w:val="28"/>
        </w:rPr>
        <w:lastRenderedPageBreak/>
        <w:t>1</w:t>
      </w:r>
      <w:r w:rsidR="005B7C63" w:rsidRPr="005B7C63">
        <w:rPr>
          <w:color w:val="000000"/>
          <w:szCs w:val="28"/>
        </w:rPr>
        <w:t>3</w:t>
      </w:r>
      <w:r w:rsidRPr="00D158A2">
        <w:rPr>
          <w:color w:val="000000"/>
          <w:szCs w:val="28"/>
        </w:rPr>
        <w:t>. В случае, указанном в подпункте 2 пункта 1</w:t>
      </w:r>
      <w:r>
        <w:rPr>
          <w:color w:val="000000"/>
          <w:szCs w:val="28"/>
        </w:rPr>
        <w:t>2</w:t>
      </w:r>
      <w:r w:rsidRPr="00D158A2">
        <w:rPr>
          <w:color w:val="000000"/>
          <w:szCs w:val="28"/>
        </w:rPr>
        <w:t xml:space="preserve"> настоящего Порядка, гражданин имеет право на повторное обращение за получением меры поддержки. </w:t>
      </w:r>
    </w:p>
    <w:p w14:paraId="1C521461" w14:textId="77777777" w:rsidR="004D0E08" w:rsidRPr="00D158A2" w:rsidRDefault="004D0E08" w:rsidP="004D0E08">
      <w:pPr>
        <w:ind w:firstLine="709"/>
        <w:jc w:val="both"/>
        <w:rPr>
          <w:color w:val="000000"/>
          <w:szCs w:val="28"/>
        </w:rPr>
      </w:pPr>
      <w:r w:rsidRPr="00D158A2">
        <w:rPr>
          <w:color w:val="000000"/>
          <w:szCs w:val="28"/>
        </w:rPr>
        <w:t>1</w:t>
      </w:r>
      <w:r>
        <w:rPr>
          <w:color w:val="000000"/>
          <w:szCs w:val="28"/>
        </w:rPr>
        <w:t>4</w:t>
      </w:r>
      <w:r w:rsidRPr="00D158A2">
        <w:rPr>
          <w:color w:val="000000"/>
          <w:szCs w:val="28"/>
        </w:rPr>
        <w:t>. Информация о результате предоставления меры поддержки:</w:t>
      </w:r>
    </w:p>
    <w:p w14:paraId="13E4A176" w14:textId="77777777" w:rsidR="004D0E08" w:rsidRDefault="004D0E08" w:rsidP="004D0E08">
      <w:pPr>
        <w:ind w:firstLine="709"/>
        <w:jc w:val="both"/>
        <w:rPr>
          <w:szCs w:val="28"/>
        </w:rPr>
      </w:pPr>
      <w:r w:rsidRPr="00D158A2">
        <w:rPr>
          <w:color w:val="000000"/>
          <w:szCs w:val="28"/>
        </w:rPr>
        <w:t>1) выдается получателю на бумажном носителе в образовательной организации (в случае</w:t>
      </w:r>
      <w:r w:rsidRPr="00945AE3">
        <w:rPr>
          <w:szCs w:val="28"/>
        </w:rPr>
        <w:t xml:space="preserve"> подачи заявления непосредственно в образовательной организации);</w:t>
      </w:r>
    </w:p>
    <w:p w14:paraId="4512E5A3" w14:textId="77777777" w:rsidR="004D0E08" w:rsidRDefault="004D0E08" w:rsidP="004D0E08">
      <w:pPr>
        <w:ind w:firstLine="709"/>
        <w:jc w:val="both"/>
        <w:rPr>
          <w:szCs w:val="28"/>
        </w:rPr>
      </w:pPr>
      <w:r w:rsidRPr="005B7C63">
        <w:rPr>
          <w:szCs w:val="28"/>
        </w:rPr>
        <w:t xml:space="preserve">2) </w:t>
      </w:r>
      <w:r w:rsidRPr="005B7C63">
        <w:rPr>
          <w:color w:val="000000"/>
          <w:szCs w:val="28"/>
        </w:rPr>
        <w:t>выдается получателю на бумажном носителе в филиалах МФЦ (в случае</w:t>
      </w:r>
      <w:r w:rsidRPr="005B7C63">
        <w:rPr>
          <w:szCs w:val="28"/>
        </w:rPr>
        <w:t xml:space="preserve"> подачи заявления через филиалы МФЦ);</w:t>
      </w:r>
    </w:p>
    <w:p w14:paraId="010079C8" w14:textId="4230556E" w:rsidR="004D0E08" w:rsidRPr="005B7C63" w:rsidRDefault="004D0E08" w:rsidP="004D0E08">
      <w:pPr>
        <w:ind w:firstLine="709"/>
        <w:jc w:val="both"/>
        <w:rPr>
          <w:szCs w:val="28"/>
        </w:rPr>
      </w:pPr>
      <w:r>
        <w:rPr>
          <w:szCs w:val="28"/>
        </w:rPr>
        <w:t>3</w:t>
      </w:r>
      <w:r w:rsidRPr="00945AE3">
        <w:rPr>
          <w:szCs w:val="28"/>
        </w:rPr>
        <w:t xml:space="preserve">) размещается в личном кабинете получателя на Едином портале                </w:t>
      </w:r>
      <w:r w:rsidR="005B7C63" w:rsidRPr="00945AE3">
        <w:rPr>
          <w:szCs w:val="28"/>
        </w:rPr>
        <w:t xml:space="preserve">  </w:t>
      </w:r>
      <w:r w:rsidR="005B7C63" w:rsidRPr="005B7C63">
        <w:rPr>
          <w:szCs w:val="28"/>
        </w:rPr>
        <w:t>(</w:t>
      </w:r>
      <w:r w:rsidRPr="00945AE3">
        <w:rPr>
          <w:szCs w:val="28"/>
        </w:rPr>
        <w:t>в случае подачи заявления посредством Единого портала).</w:t>
      </w:r>
    </w:p>
    <w:p w14:paraId="51BD94D2" w14:textId="77777777" w:rsidR="005B7C63" w:rsidRDefault="005B7C63" w:rsidP="005B7C63">
      <w:pPr>
        <w:ind w:firstLine="708"/>
        <w:jc w:val="both"/>
        <w:rPr>
          <w:szCs w:val="28"/>
        </w:rPr>
      </w:pPr>
      <w:r w:rsidRPr="00E03148">
        <w:rPr>
          <w:szCs w:val="28"/>
        </w:rPr>
        <w:t>15. Образовательная организация осуществляет учет получателей в специальном журнале учета.</w:t>
      </w:r>
    </w:p>
    <w:p w14:paraId="4FAEACD0" w14:textId="0BFFED14" w:rsidR="00231F01" w:rsidRDefault="00E10FE5" w:rsidP="00E10FE5">
      <w:pPr>
        <w:ind w:firstLine="709"/>
        <w:jc w:val="both"/>
      </w:pPr>
      <w:r w:rsidRPr="002A1688">
        <w:rPr>
          <w:color w:val="000000"/>
        </w:rPr>
        <w:t xml:space="preserve">16. </w:t>
      </w:r>
      <w:r w:rsidRPr="002A1688">
        <w:rPr>
          <w:color w:val="000000"/>
          <w:szCs w:val="28"/>
        </w:rPr>
        <w:t xml:space="preserve">Информация о порядке по освобождению от платы, взимаемой с родителей (законных представителей) за осуществление присмотра и ухода                в </w:t>
      </w:r>
      <w:r w:rsidR="002A1688">
        <w:rPr>
          <w:color w:val="000000"/>
          <w:szCs w:val="28"/>
        </w:rPr>
        <w:t>муниципальных</w:t>
      </w:r>
      <w:r w:rsidRPr="002A1688">
        <w:rPr>
          <w:color w:val="000000"/>
          <w:szCs w:val="28"/>
        </w:rPr>
        <w:t xml:space="preserve"> образовательных организациях </w:t>
      </w:r>
      <w:r w:rsidR="002A1688">
        <w:rPr>
          <w:color w:val="000000"/>
          <w:szCs w:val="28"/>
        </w:rPr>
        <w:t xml:space="preserve">Оленинского муниципального округа </w:t>
      </w:r>
      <w:bookmarkStart w:id="1" w:name="_GoBack"/>
      <w:bookmarkEnd w:id="1"/>
      <w:r w:rsidRPr="002A1688">
        <w:rPr>
          <w:color w:val="000000"/>
          <w:szCs w:val="28"/>
        </w:rPr>
        <w:t>Тверской области, реализующих образовательную программу дошкольного образования размещается на сайтах образовательных организаций в информационно-телекоммуникационной сети Интернет.</w:t>
      </w:r>
    </w:p>
    <w:p w14:paraId="5C7A7845" w14:textId="77777777" w:rsidR="00231F01" w:rsidRDefault="00231F01"/>
    <w:p w14:paraId="7362339B" w14:textId="77777777" w:rsidR="00231F01" w:rsidRDefault="00231F01"/>
    <w:p w14:paraId="792B786D" w14:textId="77777777" w:rsidR="00231F01" w:rsidRDefault="00231F01"/>
    <w:p w14:paraId="0F1FA632" w14:textId="77777777" w:rsidR="00231F01" w:rsidRDefault="00231F01"/>
    <w:p w14:paraId="08BB21A8" w14:textId="77777777" w:rsidR="00231F01" w:rsidRDefault="00231F01"/>
    <w:p w14:paraId="3B5AD425" w14:textId="77777777" w:rsidR="00231F01" w:rsidRDefault="00231F01"/>
    <w:p w14:paraId="0050E411" w14:textId="77777777" w:rsidR="00231F01" w:rsidRDefault="00231F01"/>
    <w:p w14:paraId="4500B4F0" w14:textId="77777777" w:rsidR="00231F01" w:rsidRDefault="00231F01"/>
    <w:p w14:paraId="3AFEAB2C" w14:textId="77777777" w:rsidR="00231F01" w:rsidRDefault="00231F01"/>
    <w:p w14:paraId="3B674C2B" w14:textId="77777777" w:rsidR="00231F01" w:rsidRDefault="00231F01"/>
    <w:p w14:paraId="660CB2FB" w14:textId="77777777" w:rsidR="00231F01" w:rsidRDefault="00231F01"/>
    <w:p w14:paraId="4BC16310" w14:textId="77777777" w:rsidR="00231F01" w:rsidRDefault="00231F01"/>
    <w:p w14:paraId="4ED82EC8" w14:textId="77777777" w:rsidR="00231F01" w:rsidRDefault="00231F01"/>
    <w:p w14:paraId="2A388E8A" w14:textId="77777777" w:rsidR="00231F01" w:rsidRDefault="00231F01"/>
    <w:p w14:paraId="498DCC4B" w14:textId="77777777" w:rsidR="00231F01" w:rsidRDefault="00231F01"/>
    <w:p w14:paraId="29E987A4" w14:textId="77777777" w:rsidR="00231F01" w:rsidRDefault="00231F01"/>
    <w:sectPr w:rsidR="00231F0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99D258B"/>
    <w:multiLevelType w:val="hybridMultilevel"/>
    <w:tmpl w:val="88D6FFD8"/>
    <w:lvl w:ilvl="0" w:tplc="619AEB9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66D12189"/>
    <w:multiLevelType w:val="hybridMultilevel"/>
    <w:tmpl w:val="CF463B4E"/>
    <w:lvl w:ilvl="0" w:tplc="4AD4376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017C"/>
    <w:rsid w:val="000058CA"/>
    <w:rsid w:val="00071966"/>
    <w:rsid w:val="00081B8F"/>
    <w:rsid w:val="0021017C"/>
    <w:rsid w:val="00231F01"/>
    <w:rsid w:val="00245CDE"/>
    <w:rsid w:val="002A1688"/>
    <w:rsid w:val="003962E6"/>
    <w:rsid w:val="004D0E08"/>
    <w:rsid w:val="005B7C63"/>
    <w:rsid w:val="00753248"/>
    <w:rsid w:val="00A01432"/>
    <w:rsid w:val="00A54DC1"/>
    <w:rsid w:val="00C20240"/>
    <w:rsid w:val="00CE07F9"/>
    <w:rsid w:val="00E10FE5"/>
    <w:rsid w:val="00ED7A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27618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D0E08"/>
    <w:pPr>
      <w:spacing w:after="0" w:line="240" w:lineRule="auto"/>
    </w:pPr>
    <w:rPr>
      <w:rFonts w:ascii="Times New Roman" w:eastAsia="Times New Roman" w:hAnsi="Times New Roman" w:cs="Times New Roman"/>
      <w:kern w:val="0"/>
      <w:sz w:val="28"/>
      <w:lang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21017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1017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1017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1017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1017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1017C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1017C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1017C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1017C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1017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21017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21017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21017C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21017C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21017C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21017C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21017C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21017C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21017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21017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1017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21017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21017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21017C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21017C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21017C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21017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21017C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21017C"/>
    <w:rPr>
      <w:b/>
      <w:bCs/>
      <w:smallCaps/>
      <w:color w:val="2F5496" w:themeColor="accent1" w:themeShade="BF"/>
      <w:spacing w:val="5"/>
    </w:rPr>
  </w:style>
  <w:style w:type="paragraph" w:customStyle="1" w:styleId="ConsPlusNormal">
    <w:name w:val="ConsPlusNormal"/>
    <w:link w:val="ConsPlusNormal0"/>
    <w:qFormat/>
    <w:rsid w:val="004D0E0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kern w:val="0"/>
      <w:sz w:val="20"/>
      <w:szCs w:val="20"/>
      <w:lang w:eastAsia="ru-RU"/>
      <w14:ligatures w14:val="none"/>
    </w:rPr>
  </w:style>
  <w:style w:type="character" w:customStyle="1" w:styleId="ConsPlusNormal0">
    <w:name w:val="ConsPlusNormal Знак"/>
    <w:link w:val="ConsPlusNormal"/>
    <w:locked/>
    <w:rsid w:val="004D0E08"/>
    <w:rPr>
      <w:rFonts w:ascii="Arial" w:eastAsia="Times New Roman" w:hAnsi="Arial" w:cs="Arial"/>
      <w:kern w:val="0"/>
      <w:sz w:val="20"/>
      <w:szCs w:val="20"/>
      <w:lang w:eastAsia="ru-RU"/>
      <w14:ligatures w14:val="none"/>
    </w:rPr>
  </w:style>
  <w:style w:type="paragraph" w:styleId="ac">
    <w:name w:val="Balloon Text"/>
    <w:basedOn w:val="a"/>
    <w:link w:val="ad"/>
    <w:uiPriority w:val="99"/>
    <w:semiHidden/>
    <w:unhideWhenUsed/>
    <w:rsid w:val="002A1688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2A1688"/>
    <w:rPr>
      <w:rFonts w:ascii="Tahoma" w:eastAsia="Times New Roman" w:hAnsi="Tahoma" w:cs="Tahoma"/>
      <w:kern w:val="0"/>
      <w:sz w:val="16"/>
      <w:szCs w:val="16"/>
      <w:lang w:eastAsia="ru-RU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D0E08"/>
    <w:pPr>
      <w:spacing w:after="0" w:line="240" w:lineRule="auto"/>
    </w:pPr>
    <w:rPr>
      <w:rFonts w:ascii="Times New Roman" w:eastAsia="Times New Roman" w:hAnsi="Times New Roman" w:cs="Times New Roman"/>
      <w:kern w:val="0"/>
      <w:sz w:val="28"/>
      <w:lang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21017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1017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1017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1017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1017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1017C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1017C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1017C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1017C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1017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21017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21017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21017C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21017C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21017C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21017C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21017C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21017C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21017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21017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1017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21017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21017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21017C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21017C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21017C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21017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21017C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21017C"/>
    <w:rPr>
      <w:b/>
      <w:bCs/>
      <w:smallCaps/>
      <w:color w:val="2F5496" w:themeColor="accent1" w:themeShade="BF"/>
      <w:spacing w:val="5"/>
    </w:rPr>
  </w:style>
  <w:style w:type="paragraph" w:customStyle="1" w:styleId="ConsPlusNormal">
    <w:name w:val="ConsPlusNormal"/>
    <w:link w:val="ConsPlusNormal0"/>
    <w:qFormat/>
    <w:rsid w:val="004D0E0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kern w:val="0"/>
      <w:sz w:val="20"/>
      <w:szCs w:val="20"/>
      <w:lang w:eastAsia="ru-RU"/>
      <w14:ligatures w14:val="none"/>
    </w:rPr>
  </w:style>
  <w:style w:type="character" w:customStyle="1" w:styleId="ConsPlusNormal0">
    <w:name w:val="ConsPlusNormal Знак"/>
    <w:link w:val="ConsPlusNormal"/>
    <w:locked/>
    <w:rsid w:val="004D0E08"/>
    <w:rPr>
      <w:rFonts w:ascii="Arial" w:eastAsia="Times New Roman" w:hAnsi="Arial" w:cs="Arial"/>
      <w:kern w:val="0"/>
      <w:sz w:val="20"/>
      <w:szCs w:val="20"/>
      <w:lang w:eastAsia="ru-RU"/>
      <w14:ligatures w14:val="none"/>
    </w:rPr>
  </w:style>
  <w:style w:type="paragraph" w:styleId="ac">
    <w:name w:val="Balloon Text"/>
    <w:basedOn w:val="a"/>
    <w:link w:val="ad"/>
    <w:uiPriority w:val="99"/>
    <w:semiHidden/>
    <w:unhideWhenUsed/>
    <w:rsid w:val="002A1688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2A1688"/>
    <w:rPr>
      <w:rFonts w:ascii="Tahoma" w:eastAsia="Times New Roman" w:hAnsi="Tahoma" w:cs="Tahoma"/>
      <w:kern w:val="0"/>
      <w:sz w:val="16"/>
      <w:szCs w:val="16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login.consultant.ru/link/?req=doc&amp;base=LAW&amp;n=529414&amp;dst=100017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1332</Words>
  <Characters>7599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8914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Юникова Наталья Ивановна</dc:creator>
  <cp:lastModifiedBy>1</cp:lastModifiedBy>
  <cp:revision>4</cp:revision>
  <cp:lastPrinted>2026-10-09T05:07:00Z</cp:lastPrinted>
  <dcterms:created xsi:type="dcterms:W3CDTF">2026-10-06T08:07:00Z</dcterms:created>
  <dcterms:modified xsi:type="dcterms:W3CDTF">2026-10-09T05:08:00Z</dcterms:modified>
</cp:coreProperties>
</file>